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921" w:rsidRDefault="00481B65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ab/>
      </w: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A011FD" w:rsidRDefault="00A011FD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A011FD" w:rsidRDefault="00A011FD" w:rsidP="00481B6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</w:p>
    <w:p w:rsidR="00B81921" w:rsidRDefault="00B81921" w:rsidP="00B81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  <w:r w:rsidRPr="00165D18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 xml:space="preserve">О внесении </w:t>
      </w:r>
      <w:r w:rsidRPr="00A26A0B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изменени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 xml:space="preserve">й </w:t>
      </w:r>
      <w:r w:rsidRPr="00165D18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в постановление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 xml:space="preserve"> </w:t>
      </w:r>
      <w:r w:rsidRPr="00165D18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Правительства</w:t>
      </w:r>
    </w:p>
    <w:p w:rsidR="00FD7337" w:rsidRDefault="00B81921" w:rsidP="005B08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  <w:r w:rsidRPr="00165D18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 xml:space="preserve"> </w:t>
      </w:r>
      <w:r w:rsidRPr="004D7688">
        <w:rPr>
          <w:rFonts w:ascii="Times New Roman" w:eastAsia="Calibri" w:hAnsi="Times New Roman" w:cs="Times New Roman"/>
          <w:sz w:val="28"/>
          <w:szCs w:val="28"/>
        </w:rPr>
        <w:t>«</w:t>
      </w:r>
      <w:r w:rsidRPr="00493A0F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Об утверждении</w:t>
      </w:r>
      <w:r w:rsidR="005B08AF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 xml:space="preserve"> </w:t>
      </w:r>
      <w:r w:rsidRPr="00493A0F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актов</w:t>
      </w:r>
    </w:p>
    <w:p w:rsidR="00FD7337" w:rsidRDefault="00B81921" w:rsidP="005B08A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93A0F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в области общественного здравоохранения</w:t>
      </w:r>
      <w:r w:rsidRPr="004D768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81921" w:rsidRPr="00493A0F" w:rsidRDefault="005B08AF" w:rsidP="005B08A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81921" w:rsidRPr="00493A0F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от 11 апреля 2016 года № 201</w:t>
      </w:r>
    </w:p>
    <w:p w:rsidR="00E65DDC" w:rsidRDefault="00E65DDC" w:rsidP="00E65DD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</w:p>
    <w:p w:rsidR="00B81921" w:rsidRPr="003E21F6" w:rsidRDefault="00E65DDC" w:rsidP="00A011FD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В целях реализации статьи 22</w:t>
      </w:r>
      <w:r w:rsidRPr="00E5530B">
        <w:rPr>
          <w:rFonts w:ascii="Times New Roman" w:hAnsi="Times New Roman" w:cs="Times New Roman"/>
          <w:bCs/>
          <w:kern w:val="36"/>
          <w:sz w:val="28"/>
          <w:szCs w:val="28"/>
          <w:vertAlign w:val="superscript"/>
          <w:lang w:val="ru-RU"/>
        </w:rPr>
        <w:t>1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Закона Кыргызской Республики</w:t>
      </w:r>
      <w:r w:rsidR="00A011FD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   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      </w:t>
      </w:r>
      <w:r w:rsidRPr="00E3306A">
        <w:rPr>
          <w:rFonts w:ascii="Times New Roman" w:eastAsia="Calibri" w:hAnsi="Times New Roman" w:cs="Times New Roman"/>
          <w:sz w:val="28"/>
          <w:szCs w:val="28"/>
        </w:rPr>
        <w:t>«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Об общественном здравоохранении</w:t>
      </w:r>
      <w:r w:rsidRPr="00E3306A">
        <w:rPr>
          <w:rFonts w:ascii="Times New Roman" w:eastAsia="Calibri" w:hAnsi="Times New Roman" w:cs="Times New Roman"/>
          <w:sz w:val="28"/>
          <w:szCs w:val="28"/>
        </w:rPr>
        <w:t>»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, в соответствии со статьями 10 и 17 конституционного Закона Кыргызской Республики </w:t>
      </w:r>
      <w:r w:rsidRPr="00E3306A">
        <w:rPr>
          <w:rFonts w:ascii="Times New Roman" w:eastAsia="Calibri" w:hAnsi="Times New Roman" w:cs="Times New Roman"/>
          <w:sz w:val="28"/>
          <w:szCs w:val="28"/>
        </w:rPr>
        <w:t>«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О Правительстве Кыргызской Республики</w:t>
      </w:r>
      <w:r w:rsidRPr="00E3306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3306A">
        <w:rPr>
          <w:rFonts w:ascii="Times New Roman" w:eastAsia="Times New Roman" w:hAnsi="Times New Roman" w:cs="Times New Roman"/>
          <w:color w:val="2B2B2B"/>
          <w:sz w:val="28"/>
          <w:szCs w:val="28"/>
        </w:rPr>
        <w:t>Правительство Кыргызской Республики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="00B81921" w:rsidRPr="003E21F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постановляет:</w:t>
      </w:r>
    </w:p>
    <w:p w:rsidR="00E65DDC" w:rsidRPr="001C233F" w:rsidRDefault="00B81921" w:rsidP="00A011FD">
      <w:pPr>
        <w:spacing w:after="12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bookmarkStart w:id="0" w:name="_GoBack"/>
      <w:r w:rsidRPr="003E21F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1. Внести в постановление Правительства Кыргызской Республики </w:t>
      </w:r>
      <w:r w:rsidR="00E65DDC" w:rsidRPr="004D7688">
        <w:rPr>
          <w:rFonts w:ascii="Times New Roman" w:eastAsia="Calibri" w:hAnsi="Times New Roman" w:cs="Times New Roman"/>
          <w:sz w:val="28"/>
          <w:szCs w:val="28"/>
        </w:rPr>
        <w:t>«</w:t>
      </w:r>
      <w:r w:rsidR="00E65DDC" w:rsidRPr="00493A0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Об утверждении актов в области общественного здравоохранения</w:t>
      </w:r>
      <w:r w:rsidR="00E65DDC" w:rsidRPr="004D7688">
        <w:rPr>
          <w:rFonts w:ascii="Times New Roman" w:eastAsia="Calibri" w:hAnsi="Times New Roman" w:cs="Times New Roman"/>
          <w:sz w:val="28"/>
          <w:szCs w:val="28"/>
        </w:rPr>
        <w:t>»</w:t>
      </w:r>
      <w:r w:rsidR="00AA4A9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011F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</w:t>
      </w:r>
      <w:r w:rsidR="005B08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E65DDC" w:rsidRPr="00493A0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от 11 апреля 2016 года № 201 </w:t>
      </w:r>
      <w:r w:rsidR="00E65DDC" w:rsidRPr="001C233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следующ</w:t>
      </w:r>
      <w:r w:rsidR="00E65DDC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ие изменения</w:t>
      </w:r>
      <w:r w:rsidR="00E65DDC" w:rsidRPr="001C233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:</w:t>
      </w:r>
    </w:p>
    <w:p w:rsidR="00E65DDC" w:rsidRDefault="00E65DDC" w:rsidP="00B81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493A0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 пункт 1 дополнить абзац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а</w:t>
      </w:r>
      <w:r w:rsidRPr="00493A0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и двадцать пятым - двадцать восьмым </w:t>
      </w:r>
      <w:r w:rsidRPr="00AA4A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следующего содержания:</w:t>
      </w:r>
    </w:p>
    <w:p w:rsidR="00E65DDC" w:rsidRPr="00BC7331" w:rsidRDefault="00FD7337" w:rsidP="00FD7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«- </w:t>
      </w:r>
      <w:r w:rsidR="00E65DDC" w:rsidRPr="00AA4A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Санитар</w:t>
      </w:r>
      <w:r w:rsidR="006F6C71" w:rsidRPr="00AA4A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но-эпидемиологические </w:t>
      </w:r>
      <w:bookmarkEnd w:id="0"/>
      <w:r w:rsidR="006F6C71" w:rsidRPr="00AA4A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правила и </w:t>
      </w:r>
      <w:r w:rsidR="00E65DDC" w:rsidRPr="00AA4A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нормативы</w:t>
      </w:r>
      <w:r w:rsidR="006F6C71" w:rsidRPr="00AA4A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="00E65DDC" w:rsidRPr="00AA4A96">
        <w:rPr>
          <w:rFonts w:ascii="Times New Roman" w:eastAsia="Calibri" w:hAnsi="Times New Roman" w:cs="Times New Roman"/>
          <w:sz w:val="28"/>
          <w:szCs w:val="28"/>
        </w:rPr>
        <w:t>«</w:t>
      </w:r>
      <w:r w:rsidR="00E65DDC" w:rsidRPr="00AA4A96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Санитарно-эпидемиологические требования </w:t>
      </w:r>
      <w:r w:rsidR="00E65DDC" w:rsidRPr="00AA4A96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E65DDC" w:rsidRPr="00AA4A9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обеспечению безопасности</w:t>
      </w:r>
      <w:r w:rsidR="00E65DDC" w:rsidRPr="00BC733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горячего водоснабжения</w:t>
      </w:r>
      <w:r w:rsidR="00E65DDC" w:rsidRPr="00E3306A">
        <w:rPr>
          <w:rFonts w:ascii="Times New Roman" w:eastAsia="Calibri" w:hAnsi="Times New Roman" w:cs="Times New Roman"/>
          <w:sz w:val="28"/>
          <w:szCs w:val="28"/>
        </w:rPr>
        <w:t>»</w:t>
      </w:r>
      <w:r w:rsidR="00E65DDC"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согласно приложению 2</w:t>
      </w:r>
      <w:r w:rsidR="00E65DDC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4;</w:t>
      </w:r>
    </w:p>
    <w:p w:rsidR="00E65DDC" w:rsidRPr="003857F2" w:rsidRDefault="00E65DDC" w:rsidP="00AA4A96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Pr="00FF0E1D">
        <w:rPr>
          <w:rFonts w:ascii="Times New Roman" w:hAnsi="Times New Roman" w:cs="Times New Roman"/>
          <w:sz w:val="28"/>
          <w:szCs w:val="28"/>
        </w:rPr>
        <w:t>Санитарно-эпидеми</w:t>
      </w:r>
      <w:r>
        <w:rPr>
          <w:rFonts w:ascii="Times New Roman" w:hAnsi="Times New Roman" w:cs="Times New Roman"/>
          <w:sz w:val="28"/>
          <w:szCs w:val="28"/>
        </w:rPr>
        <w:t xml:space="preserve">ологические правила и нормативы </w:t>
      </w:r>
      <w:r w:rsidRPr="003857F2">
        <w:rPr>
          <w:rFonts w:ascii="Times New Roman" w:hAnsi="Times New Roman" w:cs="Times New Roman"/>
          <w:sz w:val="28"/>
          <w:szCs w:val="28"/>
        </w:rPr>
        <w:t>«</w:t>
      </w:r>
      <w:r w:rsidRPr="003857F2">
        <w:rPr>
          <w:rFonts w:ascii="Times New Roman" w:hAnsi="Times New Roman" w:cs="Times New Roman"/>
          <w:bCs/>
          <w:sz w:val="28"/>
          <w:szCs w:val="28"/>
        </w:rPr>
        <w:t xml:space="preserve">Санитарно-эпидемиологические требования </w:t>
      </w:r>
      <w:r w:rsidRPr="003857F2">
        <w:rPr>
          <w:rStyle w:val="a5"/>
          <w:rFonts w:ascii="Times New Roman" w:hAnsi="Times New Roman" w:cs="Times New Roman"/>
          <w:b w:val="0"/>
          <w:sz w:val="28"/>
          <w:szCs w:val="28"/>
        </w:rPr>
        <w:t>к</w:t>
      </w:r>
      <w:r w:rsidRPr="003857F2">
        <w:rPr>
          <w:rFonts w:ascii="Times New Roman" w:hAnsi="Times New Roman" w:cs="Times New Roman"/>
          <w:color w:val="000000"/>
          <w:sz w:val="28"/>
          <w:szCs w:val="28"/>
        </w:rPr>
        <w:t xml:space="preserve"> обеззараживанию</w:t>
      </w:r>
      <w:r w:rsidR="006F6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57F2">
        <w:rPr>
          <w:rFonts w:ascii="Times New Roman" w:hAnsi="Times New Roman" w:cs="Times New Roman"/>
          <w:sz w:val="28"/>
          <w:szCs w:val="28"/>
        </w:rPr>
        <w:t xml:space="preserve">питьевой </w:t>
      </w:r>
      <w:r w:rsidRPr="003857F2">
        <w:rPr>
          <w:rFonts w:ascii="Times New Roman" w:hAnsi="Times New Roman" w:cs="Times New Roman"/>
          <w:color w:val="000000"/>
          <w:sz w:val="28"/>
          <w:szCs w:val="28"/>
        </w:rPr>
        <w:t>воды методом ультрофиолетового излучения</w:t>
      </w:r>
      <w:r w:rsidRPr="003857F2">
        <w:rPr>
          <w:rFonts w:ascii="Times New Roman" w:hAnsi="Times New Roman" w:cs="Times New Roman"/>
          <w:sz w:val="28"/>
          <w:szCs w:val="28"/>
        </w:rPr>
        <w:t>»</w:t>
      </w:r>
      <w:r w:rsidRPr="003857F2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согласно приложению 25;</w:t>
      </w:r>
    </w:p>
    <w:p w:rsidR="00E65DDC" w:rsidRDefault="00E65DDC" w:rsidP="00AA4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</w:t>
      </w:r>
      <w:r w:rsidR="006F6C71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Санитарно-эпидемиологические правила и нормативы</w:t>
      </w:r>
      <w:r w:rsidR="006F6C71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BC7331">
        <w:rPr>
          <w:rFonts w:ascii="Times New Roman" w:eastAsia="Calibri" w:hAnsi="Times New Roman" w:cs="Times New Roman"/>
          <w:sz w:val="28"/>
          <w:szCs w:val="28"/>
        </w:rPr>
        <w:t>«</w:t>
      </w:r>
      <w:r w:rsidRPr="00BC7331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Санитарно-эпидемиологические </w:t>
      </w:r>
      <w:r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требования к устройству и эксплуатации</w:t>
      </w:r>
      <w:r w:rsidR="006F6C71"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общественных туалетов»</w:t>
      </w:r>
      <w:r w:rsidR="006F6C71"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согласно приложению 2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6;</w:t>
      </w:r>
    </w:p>
    <w:p w:rsidR="00E65DDC" w:rsidRDefault="00E65DDC" w:rsidP="00AA4A96">
      <w:pPr>
        <w:spacing w:after="0" w:line="240" w:lineRule="auto"/>
        <w:ind w:right="-7"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BE2BE0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</w:t>
      </w:r>
      <w:r w:rsidR="006F6C71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Санитарные правила и гигиенические нормативы «Гигиенические требования к безопасности материалов, реагентов, оборудования, используемых для водоочистки и водоподготовки»</w:t>
      </w:r>
      <w:r w:rsidR="00481B65"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согласно приложению 2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7.</w:t>
      </w:r>
      <w:r w:rsidRPr="00D2042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;</w:t>
      </w:r>
    </w:p>
    <w:p w:rsidR="00E65DDC" w:rsidRPr="00487C4E" w:rsidRDefault="00E65DDC" w:rsidP="00AA4A96">
      <w:pPr>
        <w:spacing w:after="0" w:line="240" w:lineRule="auto"/>
        <w:ind w:right="-7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 дополнить приложениями 24-27 в редакции</w:t>
      </w:r>
      <w:r w:rsidR="00481B65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согласно приложению </w:t>
      </w:r>
      <w:r w:rsidR="00FD7337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к настоящему постановлению</w:t>
      </w:r>
      <w:r w:rsidR="00B81921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.</w:t>
      </w:r>
    </w:p>
    <w:p w:rsidR="00E65DDC" w:rsidRDefault="00E65DDC" w:rsidP="00AA4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59D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A559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Pr="007A559D">
        <w:rPr>
          <w:rFonts w:ascii="Times New Roman" w:hAnsi="Times New Roman" w:cs="Times New Roman"/>
          <w:sz w:val="28"/>
          <w:szCs w:val="28"/>
          <w:lang w:val="ru-RU"/>
        </w:rPr>
        <w:t>по истечении пятнадцати дней</w:t>
      </w:r>
      <w:r w:rsidRPr="007A559D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E65DDC" w:rsidRDefault="00E65DDC" w:rsidP="00E65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011FD" w:rsidRDefault="00A011FD" w:rsidP="00E65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03A6" w:rsidRPr="00AA4A96" w:rsidRDefault="00E65DDC" w:rsidP="00B81921">
      <w:pPr>
        <w:tabs>
          <w:tab w:val="num" w:pos="0"/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4A9D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819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B819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19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="00A011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="00B819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9F75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7205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М.Д.Абылгазиев</w:t>
      </w:r>
    </w:p>
    <w:sectPr w:rsidR="001A03A6" w:rsidRPr="00AA4A96" w:rsidSect="00A011FD">
      <w:pgSz w:w="11906" w:h="16838"/>
      <w:pgMar w:top="1134" w:right="113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449" w:rsidRDefault="00442449" w:rsidP="00E65DDC">
      <w:pPr>
        <w:spacing w:after="0" w:line="240" w:lineRule="auto"/>
      </w:pPr>
      <w:r>
        <w:separator/>
      </w:r>
    </w:p>
  </w:endnote>
  <w:endnote w:type="continuationSeparator" w:id="0">
    <w:p w:rsidR="00442449" w:rsidRDefault="00442449" w:rsidP="00E65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449" w:rsidRDefault="00442449" w:rsidP="00E65DDC">
      <w:pPr>
        <w:spacing w:after="0" w:line="240" w:lineRule="auto"/>
      </w:pPr>
      <w:r>
        <w:separator/>
      </w:r>
    </w:p>
  </w:footnote>
  <w:footnote w:type="continuationSeparator" w:id="0">
    <w:p w:rsidR="00442449" w:rsidRDefault="00442449" w:rsidP="00E65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4C"/>
    <w:rsid w:val="001A03A6"/>
    <w:rsid w:val="00442449"/>
    <w:rsid w:val="00481B65"/>
    <w:rsid w:val="004E0441"/>
    <w:rsid w:val="005A1FD7"/>
    <w:rsid w:val="005B08AF"/>
    <w:rsid w:val="005F79FE"/>
    <w:rsid w:val="006F6C71"/>
    <w:rsid w:val="00972058"/>
    <w:rsid w:val="009F75CF"/>
    <w:rsid w:val="00A011FD"/>
    <w:rsid w:val="00A233BA"/>
    <w:rsid w:val="00A34A91"/>
    <w:rsid w:val="00AA4A96"/>
    <w:rsid w:val="00B3104C"/>
    <w:rsid w:val="00B81921"/>
    <w:rsid w:val="00C232A0"/>
    <w:rsid w:val="00CB7B4C"/>
    <w:rsid w:val="00CC3AA1"/>
    <w:rsid w:val="00D2042B"/>
    <w:rsid w:val="00DB1008"/>
    <w:rsid w:val="00DD13AF"/>
    <w:rsid w:val="00E65DDC"/>
    <w:rsid w:val="00F33DF8"/>
    <w:rsid w:val="00FD7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1F846-24C0-48D0-B82D-61F13401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DDC"/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5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65DDC"/>
    <w:rPr>
      <w:rFonts w:eastAsiaTheme="minorEastAsia"/>
      <w:lang w:val="ky-KG" w:eastAsia="ky-KG"/>
    </w:rPr>
  </w:style>
  <w:style w:type="character" w:styleId="a5">
    <w:name w:val="Strong"/>
    <w:basedOn w:val="a0"/>
    <w:uiPriority w:val="22"/>
    <w:qFormat/>
    <w:rsid w:val="00E65DDC"/>
    <w:rPr>
      <w:b/>
      <w:bCs/>
    </w:rPr>
  </w:style>
  <w:style w:type="paragraph" w:styleId="a6">
    <w:name w:val="header"/>
    <w:basedOn w:val="a"/>
    <w:link w:val="a7"/>
    <w:uiPriority w:val="99"/>
    <w:unhideWhenUsed/>
    <w:rsid w:val="00E65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5DDC"/>
    <w:rPr>
      <w:rFonts w:eastAsiaTheme="minorEastAsia"/>
      <w:lang w:val="ky-KG" w:eastAsia="ky-KG"/>
    </w:rPr>
  </w:style>
  <w:style w:type="paragraph" w:styleId="a8">
    <w:name w:val="Balloon Text"/>
    <w:basedOn w:val="a"/>
    <w:link w:val="a9"/>
    <w:uiPriority w:val="99"/>
    <w:semiHidden/>
    <w:unhideWhenUsed/>
    <w:rsid w:val="00FD7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7337"/>
    <w:rPr>
      <w:rFonts w:ascii="Segoe UI" w:eastAsiaTheme="minorEastAsia" w:hAnsi="Segoe UI" w:cs="Segoe UI"/>
      <w:sz w:val="18"/>
      <w:szCs w:val="18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ASRock</dc:creator>
  <cp:lastModifiedBy>Нургуль Аднаева</cp:lastModifiedBy>
  <cp:revision>3</cp:revision>
  <cp:lastPrinted>2018-12-21T12:46:00Z</cp:lastPrinted>
  <dcterms:created xsi:type="dcterms:W3CDTF">2018-12-21T12:43:00Z</dcterms:created>
  <dcterms:modified xsi:type="dcterms:W3CDTF">2018-12-21T12:47:00Z</dcterms:modified>
</cp:coreProperties>
</file>